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8A" w:rsidRDefault="00B6028A" w:rsidP="00B6028A">
      <w:pPr>
        <w:pStyle w:val="Normlnweb"/>
        <w:shd w:val="clear" w:color="auto" w:fill="FFFFFF"/>
        <w:spacing w:before="0" w:beforeAutospacing="0" w:after="0" w:afterAutospacing="0"/>
        <w:jc w:val="both"/>
        <w:textAlignment w:val="baseline"/>
        <w:rPr>
          <w:rStyle w:val="Zdraznn"/>
          <w:rFonts w:ascii="inherit" w:hAnsi="inherit"/>
          <w:b/>
          <w:bCs/>
          <w:color w:val="FF0000"/>
          <w:sz w:val="21"/>
          <w:szCs w:val="21"/>
          <w:bdr w:val="none" w:sz="0" w:space="0" w:color="auto" w:frame="1"/>
        </w:rPr>
      </w:pPr>
      <w:r>
        <w:rPr>
          <w:rStyle w:val="Zdraznn"/>
          <w:rFonts w:ascii="inherit" w:hAnsi="inherit"/>
          <w:b/>
          <w:bCs/>
          <w:color w:val="FF0000"/>
          <w:sz w:val="21"/>
          <w:szCs w:val="21"/>
          <w:bdr w:val="none" w:sz="0" w:space="0" w:color="auto" w:frame="1"/>
        </w:rPr>
        <w:t>Od 1. ledna 2020 bude povinné očkování psa proti vzteklině platné pouze v případě, že je pes označený mikročipem. Od tohoto data by měl být na území České republiky označený každý pes.</w:t>
      </w:r>
    </w:p>
    <w:p w:rsidR="00B6028A" w:rsidRDefault="00B6028A" w:rsidP="00B6028A">
      <w:pPr>
        <w:pStyle w:val="Normlnweb"/>
        <w:shd w:val="clear" w:color="auto" w:fill="FFFFFF"/>
        <w:spacing w:before="0" w:beforeAutospacing="0" w:after="0" w:afterAutospacing="0"/>
        <w:jc w:val="both"/>
        <w:textAlignment w:val="baseline"/>
        <w:rPr>
          <w:rStyle w:val="Zdraznn"/>
          <w:rFonts w:ascii="inherit" w:hAnsi="inherit"/>
          <w:b/>
          <w:bCs/>
          <w:color w:val="FF0000"/>
          <w:sz w:val="21"/>
          <w:szCs w:val="21"/>
          <w:bdr w:val="none" w:sz="0" w:space="0" w:color="auto" w:frame="1"/>
        </w:rPr>
      </w:pPr>
    </w:p>
    <w:p w:rsidR="00B6028A" w:rsidRDefault="00B6028A" w:rsidP="00B6028A">
      <w:pPr>
        <w:shd w:val="clear" w:color="auto" w:fill="FFFFFF"/>
        <w:jc w:val="both"/>
        <w:textAlignment w:val="baseline"/>
        <w:rPr>
          <w:lang w:eastAsia="cs-CZ"/>
        </w:rPr>
      </w:pPr>
      <w:r>
        <w:rPr>
          <w:rFonts w:ascii="inherit" w:hAnsi="inherit"/>
          <w:b/>
          <w:bCs/>
          <w:i/>
          <w:iCs/>
          <w:color w:val="FF0000"/>
          <w:sz w:val="21"/>
          <w:szCs w:val="21"/>
          <w:bdr w:val="none" w:sz="0" w:space="0" w:color="auto" w:frame="1"/>
          <w:lang w:eastAsia="cs-CZ"/>
        </w:rPr>
        <w:t>Za psa bez označení bude od roku 2020 hrozit správní řízení s uložením až 20tisícové pokuty, protože na psa bude pohlíženo, jako kdyby neměl platné očkování proti vzteklině.</w:t>
      </w:r>
    </w:p>
    <w:p w:rsidR="00B6028A" w:rsidRDefault="00B6028A" w:rsidP="00B6028A">
      <w:pPr>
        <w:shd w:val="clear" w:color="auto" w:fill="FFFFFF"/>
        <w:jc w:val="both"/>
        <w:textAlignment w:val="baseline"/>
        <w:rPr>
          <w:rFonts w:ascii="inherit" w:hAnsi="inherit"/>
          <w:b/>
          <w:bCs/>
          <w:i/>
          <w:iCs/>
          <w:color w:val="FF0000"/>
          <w:sz w:val="21"/>
          <w:szCs w:val="21"/>
          <w:bdr w:val="none" w:sz="0" w:space="0" w:color="auto" w:frame="1"/>
          <w:lang w:eastAsia="cs-CZ"/>
        </w:rPr>
      </w:pPr>
    </w:p>
    <w:p w:rsidR="00B6028A" w:rsidRDefault="00B6028A" w:rsidP="00B6028A">
      <w:pPr>
        <w:pStyle w:val="Normlnweb"/>
        <w:rPr>
          <w:b/>
          <w:bCs/>
          <w:color w:val="FF0000"/>
          <w:sz w:val="28"/>
          <w:szCs w:val="28"/>
        </w:rPr>
      </w:pPr>
      <w:proofErr w:type="spellStart"/>
      <w:r>
        <w:rPr>
          <w:b/>
          <w:bCs/>
          <w:color w:val="FF0000"/>
          <w:sz w:val="28"/>
          <w:szCs w:val="28"/>
          <w:lang w:val="en-US"/>
        </w:rPr>
        <w:t>Čip</w:t>
      </w:r>
      <w:proofErr w:type="spellEnd"/>
      <w:r>
        <w:rPr>
          <w:b/>
          <w:bCs/>
          <w:color w:val="FF0000"/>
          <w:sz w:val="28"/>
          <w:szCs w:val="28"/>
          <w:lang w:val="en-US"/>
        </w:rPr>
        <w:t xml:space="preserve"> je </w:t>
      </w:r>
      <w:proofErr w:type="spellStart"/>
      <w:r>
        <w:rPr>
          <w:b/>
          <w:bCs/>
          <w:color w:val="FF0000"/>
          <w:sz w:val="28"/>
          <w:szCs w:val="28"/>
          <w:lang w:val="en-US"/>
        </w:rPr>
        <w:t>možno</w:t>
      </w:r>
      <w:proofErr w:type="spellEnd"/>
      <w:r>
        <w:rPr>
          <w:b/>
          <w:bCs/>
          <w:color w:val="FF0000"/>
          <w:sz w:val="28"/>
          <w:szCs w:val="28"/>
          <w:lang w:val="en-US"/>
        </w:rPr>
        <w:t xml:space="preserve"> </w:t>
      </w:r>
      <w:proofErr w:type="spellStart"/>
      <w:r>
        <w:rPr>
          <w:b/>
          <w:bCs/>
          <w:color w:val="FF0000"/>
          <w:sz w:val="28"/>
          <w:szCs w:val="28"/>
          <w:lang w:val="en-US"/>
        </w:rPr>
        <w:t>aplikovat</w:t>
      </w:r>
      <w:proofErr w:type="spellEnd"/>
      <w:r>
        <w:rPr>
          <w:b/>
          <w:bCs/>
          <w:color w:val="FF0000"/>
          <w:sz w:val="28"/>
          <w:szCs w:val="28"/>
          <w:lang w:val="en-US"/>
        </w:rPr>
        <w:t xml:space="preserve"> </w:t>
      </w:r>
      <w:proofErr w:type="spellStart"/>
      <w:r>
        <w:rPr>
          <w:b/>
          <w:bCs/>
          <w:color w:val="FF0000"/>
          <w:sz w:val="28"/>
          <w:szCs w:val="28"/>
          <w:lang w:val="en-US"/>
        </w:rPr>
        <w:t>ve</w:t>
      </w:r>
      <w:proofErr w:type="spellEnd"/>
      <w:r>
        <w:rPr>
          <w:b/>
          <w:bCs/>
          <w:color w:val="FF0000"/>
          <w:sz w:val="28"/>
          <w:szCs w:val="28"/>
          <w:lang w:val="en-US"/>
        </w:rPr>
        <w:t xml:space="preserve"> </w:t>
      </w:r>
      <w:proofErr w:type="spellStart"/>
      <w:r>
        <w:rPr>
          <w:b/>
          <w:bCs/>
          <w:color w:val="FF0000"/>
          <w:sz w:val="28"/>
          <w:szCs w:val="28"/>
          <w:lang w:val="en-US"/>
        </w:rPr>
        <w:t>veterinární</w:t>
      </w:r>
      <w:proofErr w:type="spellEnd"/>
      <w:r>
        <w:rPr>
          <w:b/>
          <w:bCs/>
          <w:color w:val="FF0000"/>
          <w:sz w:val="28"/>
          <w:szCs w:val="28"/>
          <w:lang w:val="en-US"/>
        </w:rPr>
        <w:t xml:space="preserve"> </w:t>
      </w:r>
      <w:proofErr w:type="spellStart"/>
      <w:r>
        <w:rPr>
          <w:b/>
          <w:bCs/>
          <w:color w:val="FF0000"/>
          <w:sz w:val="28"/>
          <w:szCs w:val="28"/>
          <w:lang w:val="en-US"/>
        </w:rPr>
        <w:t>ordinace</w:t>
      </w:r>
      <w:proofErr w:type="spellEnd"/>
      <w:r>
        <w:rPr>
          <w:b/>
          <w:bCs/>
          <w:color w:val="FF0000"/>
          <w:sz w:val="28"/>
          <w:szCs w:val="28"/>
          <w:lang w:val="en-US"/>
        </w:rPr>
        <w:t xml:space="preserve"> v </w:t>
      </w:r>
      <w:proofErr w:type="spellStart"/>
      <w:r>
        <w:rPr>
          <w:b/>
          <w:bCs/>
          <w:color w:val="FF0000"/>
          <w:sz w:val="28"/>
          <w:szCs w:val="28"/>
          <w:lang w:val="en-US"/>
        </w:rPr>
        <w:t>Kájově</w:t>
      </w:r>
      <w:proofErr w:type="spellEnd"/>
      <w:r>
        <w:rPr>
          <w:b/>
          <w:bCs/>
          <w:color w:val="FF0000"/>
          <w:sz w:val="28"/>
          <w:szCs w:val="28"/>
          <w:lang w:val="en-US"/>
        </w:rPr>
        <w:t xml:space="preserve">, </w:t>
      </w:r>
      <w:proofErr w:type="spellStart"/>
      <w:r>
        <w:rPr>
          <w:b/>
          <w:bCs/>
          <w:color w:val="FF0000"/>
          <w:sz w:val="28"/>
          <w:szCs w:val="28"/>
          <w:lang w:val="en-US"/>
        </w:rPr>
        <w:t>Okružní</w:t>
      </w:r>
      <w:proofErr w:type="spellEnd"/>
      <w:r>
        <w:rPr>
          <w:b/>
          <w:bCs/>
          <w:color w:val="FF0000"/>
          <w:sz w:val="28"/>
          <w:szCs w:val="28"/>
          <w:lang w:val="en-US"/>
        </w:rPr>
        <w:t xml:space="preserve"> 311 </w:t>
      </w:r>
      <w:proofErr w:type="spellStart"/>
      <w:r>
        <w:rPr>
          <w:b/>
          <w:bCs/>
          <w:color w:val="FF0000"/>
          <w:sz w:val="28"/>
          <w:szCs w:val="28"/>
          <w:lang w:val="en-US"/>
        </w:rPr>
        <w:t>kdykoli</w:t>
      </w:r>
      <w:proofErr w:type="spellEnd"/>
      <w:r>
        <w:rPr>
          <w:b/>
          <w:bCs/>
          <w:color w:val="FF0000"/>
          <w:sz w:val="28"/>
          <w:szCs w:val="28"/>
          <w:lang w:val="en-US"/>
        </w:rPr>
        <w:t xml:space="preserve"> v </w:t>
      </w:r>
      <w:proofErr w:type="spellStart"/>
      <w:r>
        <w:rPr>
          <w:b/>
          <w:bCs/>
          <w:color w:val="FF0000"/>
          <w:sz w:val="28"/>
          <w:szCs w:val="28"/>
          <w:lang w:val="en-US"/>
        </w:rPr>
        <w:t>or</w:t>
      </w:r>
      <w:r>
        <w:rPr>
          <w:b/>
          <w:bCs/>
          <w:color w:val="FF0000"/>
          <w:sz w:val="28"/>
          <w:szCs w:val="28"/>
          <w:lang w:val="en-US"/>
        </w:rPr>
        <w:t>dinačních</w:t>
      </w:r>
      <w:proofErr w:type="spellEnd"/>
      <w:r>
        <w:rPr>
          <w:b/>
          <w:bCs/>
          <w:color w:val="FF0000"/>
          <w:sz w:val="28"/>
          <w:szCs w:val="28"/>
          <w:lang w:val="en-US"/>
        </w:rPr>
        <w:t xml:space="preserve"> </w:t>
      </w:r>
      <w:proofErr w:type="spellStart"/>
      <w:r>
        <w:rPr>
          <w:b/>
          <w:bCs/>
          <w:color w:val="FF0000"/>
          <w:sz w:val="28"/>
          <w:szCs w:val="28"/>
          <w:lang w:val="en-US"/>
        </w:rPr>
        <w:t>hodinách</w:t>
      </w:r>
      <w:proofErr w:type="spellEnd"/>
      <w:r>
        <w:rPr>
          <w:b/>
          <w:bCs/>
          <w:color w:val="FF0000"/>
          <w:sz w:val="28"/>
          <w:szCs w:val="28"/>
          <w:lang w:val="en-US"/>
        </w:rPr>
        <w:t> (</w:t>
      </w:r>
      <w:proofErr w:type="spellStart"/>
      <w:r>
        <w:rPr>
          <w:b/>
          <w:bCs/>
          <w:color w:val="FF0000"/>
          <w:sz w:val="28"/>
          <w:szCs w:val="28"/>
          <w:lang w:val="en-US"/>
        </w:rPr>
        <w:t>pondělí</w:t>
      </w:r>
      <w:proofErr w:type="spellEnd"/>
      <w:r>
        <w:rPr>
          <w:b/>
          <w:bCs/>
          <w:color w:val="FF0000"/>
          <w:sz w:val="28"/>
          <w:szCs w:val="28"/>
          <w:lang w:val="en-US"/>
        </w:rPr>
        <w:t xml:space="preserve"> </w:t>
      </w:r>
      <w:proofErr w:type="spellStart"/>
      <w:r>
        <w:rPr>
          <w:b/>
          <w:bCs/>
          <w:color w:val="FF0000"/>
          <w:sz w:val="28"/>
          <w:szCs w:val="28"/>
          <w:lang w:val="en-US"/>
        </w:rPr>
        <w:t>až</w:t>
      </w:r>
      <w:proofErr w:type="spellEnd"/>
      <w:r>
        <w:rPr>
          <w:b/>
          <w:bCs/>
          <w:color w:val="FF0000"/>
          <w:sz w:val="28"/>
          <w:szCs w:val="28"/>
          <w:lang w:val="en-US"/>
        </w:rPr>
        <w:t xml:space="preserve"> </w:t>
      </w:r>
      <w:proofErr w:type="spellStart"/>
      <w:r>
        <w:rPr>
          <w:b/>
          <w:bCs/>
          <w:color w:val="FF0000"/>
          <w:sz w:val="28"/>
          <w:szCs w:val="28"/>
          <w:lang w:val="en-US"/>
        </w:rPr>
        <w:t>pátek</w:t>
      </w:r>
      <w:proofErr w:type="spellEnd"/>
      <w:r>
        <w:rPr>
          <w:b/>
          <w:bCs/>
          <w:color w:val="FF0000"/>
          <w:sz w:val="28"/>
          <w:szCs w:val="28"/>
          <w:lang w:val="en-US"/>
        </w:rPr>
        <w:t xml:space="preserve"> 8-11, 15</w:t>
      </w:r>
      <w:bookmarkStart w:id="0" w:name="_GoBack"/>
      <w:bookmarkEnd w:id="0"/>
      <w:r>
        <w:rPr>
          <w:b/>
          <w:bCs/>
          <w:color w:val="FF0000"/>
          <w:sz w:val="28"/>
          <w:szCs w:val="28"/>
          <w:lang w:val="en-US"/>
        </w:rPr>
        <w:t xml:space="preserve">-18 </w:t>
      </w:r>
      <w:proofErr w:type="spellStart"/>
      <w:r>
        <w:rPr>
          <w:b/>
          <w:bCs/>
          <w:color w:val="FF0000"/>
          <w:sz w:val="28"/>
          <w:szCs w:val="28"/>
          <w:lang w:val="en-US"/>
        </w:rPr>
        <w:t>hod</w:t>
      </w:r>
      <w:proofErr w:type="spellEnd"/>
      <w:r>
        <w:rPr>
          <w:b/>
          <w:bCs/>
          <w:color w:val="FF0000"/>
          <w:sz w:val="28"/>
          <w:szCs w:val="28"/>
          <w:lang w:val="en-US"/>
        </w:rPr>
        <w:t xml:space="preserve">) bez </w:t>
      </w:r>
      <w:proofErr w:type="spellStart"/>
      <w:r>
        <w:rPr>
          <w:b/>
          <w:bCs/>
          <w:color w:val="FF0000"/>
          <w:sz w:val="28"/>
          <w:szCs w:val="28"/>
          <w:lang w:val="en-US"/>
        </w:rPr>
        <w:t>nutnosti</w:t>
      </w:r>
      <w:proofErr w:type="spellEnd"/>
      <w:r>
        <w:rPr>
          <w:b/>
          <w:bCs/>
          <w:color w:val="FF0000"/>
          <w:sz w:val="28"/>
          <w:szCs w:val="28"/>
          <w:lang w:val="en-US"/>
        </w:rPr>
        <w:t xml:space="preserve"> </w:t>
      </w:r>
      <w:proofErr w:type="spellStart"/>
      <w:r>
        <w:rPr>
          <w:b/>
          <w:bCs/>
          <w:color w:val="FF0000"/>
          <w:sz w:val="28"/>
          <w:szCs w:val="28"/>
          <w:lang w:val="en-US"/>
        </w:rPr>
        <w:t>předchozího</w:t>
      </w:r>
      <w:proofErr w:type="spellEnd"/>
      <w:r>
        <w:rPr>
          <w:b/>
          <w:bCs/>
          <w:color w:val="FF0000"/>
          <w:sz w:val="28"/>
          <w:szCs w:val="28"/>
          <w:lang w:val="en-US"/>
        </w:rPr>
        <w:t xml:space="preserve"> </w:t>
      </w:r>
      <w:proofErr w:type="spellStart"/>
      <w:r>
        <w:rPr>
          <w:b/>
          <w:bCs/>
          <w:color w:val="FF0000"/>
          <w:sz w:val="28"/>
          <w:szCs w:val="28"/>
          <w:lang w:val="en-US"/>
        </w:rPr>
        <w:t>objednání</w:t>
      </w:r>
      <w:proofErr w:type="spellEnd"/>
      <w:r>
        <w:rPr>
          <w:b/>
          <w:bCs/>
          <w:color w:val="FF0000"/>
          <w:sz w:val="28"/>
          <w:szCs w:val="28"/>
          <w:lang w:val="en-US"/>
        </w:rPr>
        <w:t xml:space="preserve">. </w:t>
      </w:r>
    </w:p>
    <w:p w:rsidR="00B6028A" w:rsidRDefault="00B6028A" w:rsidP="00B6028A">
      <w:pPr>
        <w:pStyle w:val="Normlnweb"/>
        <w:shd w:val="clear" w:color="auto" w:fill="FFFFFF"/>
        <w:spacing w:before="0" w:beforeAutospacing="0" w:after="0" w:afterAutospacing="0"/>
        <w:jc w:val="both"/>
        <w:textAlignment w:val="baseline"/>
        <w:rPr>
          <w:rFonts w:ascii="Helvetica" w:hAnsi="Helvetica" w:cs="Helvetica"/>
          <w:color w:val="000000"/>
          <w:sz w:val="21"/>
          <w:szCs w:val="21"/>
        </w:rPr>
      </w:pPr>
      <w:r>
        <w:rPr>
          <w:rStyle w:val="Zdraznn"/>
          <w:rFonts w:ascii="inherit" w:hAnsi="inherit"/>
          <w:color w:val="000000"/>
          <w:sz w:val="21"/>
          <w:szCs w:val="21"/>
          <w:bdr w:val="none" w:sz="0" w:space="0" w:color="auto" w:frame="1"/>
        </w:rPr>
        <w:t>Štěňata musí být označena mikročipem nejpozději v době prvního očkování proti vzteklině (tedy nejpozději v půl roce věku).</w:t>
      </w:r>
    </w:p>
    <w:p w:rsidR="00B6028A" w:rsidRDefault="00B6028A" w:rsidP="00B6028A">
      <w:pPr>
        <w:pStyle w:val="Normlnweb"/>
        <w:shd w:val="clear" w:color="auto" w:fill="FFFFFF"/>
        <w:spacing w:before="0" w:beforeAutospacing="0" w:after="0" w:afterAutospacing="0"/>
        <w:jc w:val="both"/>
        <w:textAlignment w:val="baseline"/>
        <w:rPr>
          <w:rFonts w:ascii="Helvetica" w:hAnsi="Helvetica" w:cs="Helvetica"/>
          <w:color w:val="000000"/>
          <w:sz w:val="21"/>
          <w:szCs w:val="21"/>
        </w:rPr>
      </w:pPr>
      <w:r>
        <w:rPr>
          <w:rStyle w:val="Zdraznn"/>
          <w:rFonts w:ascii="inherit" w:hAnsi="inherit"/>
          <w:color w:val="000000"/>
          <w:sz w:val="21"/>
          <w:szCs w:val="21"/>
          <w:bdr w:val="none" w:sz="0" w:space="0" w:color="auto" w:frame="1"/>
        </w:rPr>
        <w:t>Mikročipem nemusí být označeni psi, kteří mají jasně čitelné tetování provedené před 3. 7. 2011.</w:t>
      </w:r>
    </w:p>
    <w:p w:rsidR="00B6028A" w:rsidRDefault="00B6028A" w:rsidP="00B6028A">
      <w:pPr>
        <w:pStyle w:val="Normlnweb"/>
        <w:shd w:val="clear" w:color="auto" w:fill="FFFFFF"/>
        <w:spacing w:before="150" w:beforeAutospacing="0" w:after="150" w:afterAutospacing="0"/>
        <w:jc w:val="both"/>
        <w:textAlignment w:val="baseline"/>
        <w:rPr>
          <w:rFonts w:ascii="Helvetica" w:hAnsi="Helvetica" w:cs="Helvetica"/>
          <w:color w:val="000000"/>
          <w:sz w:val="21"/>
          <w:szCs w:val="21"/>
        </w:rPr>
      </w:pPr>
      <w:r>
        <w:rPr>
          <w:rFonts w:ascii="Helvetica" w:hAnsi="Helvetica" w:cs="Helvetica"/>
          <w:color w:val="000000"/>
          <w:sz w:val="21"/>
          <w:szCs w:val="21"/>
        </w:rPr>
        <w:t> </w:t>
      </w:r>
    </w:p>
    <w:p w:rsidR="00B6028A" w:rsidRDefault="00B6028A" w:rsidP="00B6028A">
      <w:pPr>
        <w:shd w:val="clear" w:color="auto" w:fill="FFFFFF"/>
        <w:jc w:val="both"/>
        <w:textAlignment w:val="baseline"/>
        <w:rPr>
          <w:rFonts w:ascii="Helvetica" w:hAnsi="Helvetica" w:cs="Helvetica"/>
          <w:color w:val="000000"/>
          <w:sz w:val="21"/>
          <w:szCs w:val="21"/>
          <w:lang w:eastAsia="cs-CZ"/>
        </w:rPr>
      </w:pPr>
      <w:r>
        <w:rPr>
          <w:rFonts w:ascii="inherit" w:hAnsi="inherit"/>
          <w:i/>
          <w:iCs/>
          <w:color w:val="000000"/>
          <w:sz w:val="21"/>
          <w:szCs w:val="21"/>
          <w:bdr w:val="none" w:sz="0" w:space="0" w:color="auto" w:frame="1"/>
          <w:lang w:eastAsia="cs-CZ"/>
        </w:rPr>
        <w:t>Zavedení povinného označení všech psů na území ČR by mělo být přínosem zejména v těchto oblastech:</w:t>
      </w:r>
    </w:p>
    <w:p w:rsidR="00B6028A" w:rsidRDefault="00B6028A" w:rsidP="00B6028A">
      <w:pPr>
        <w:numPr>
          <w:ilvl w:val="0"/>
          <w:numId w:val="1"/>
        </w:numPr>
        <w:shd w:val="clear" w:color="auto" w:fill="FFFFFF"/>
        <w:ind w:left="270"/>
        <w:textAlignment w:val="baseline"/>
        <w:rPr>
          <w:rFonts w:ascii="inherit" w:hAnsi="inherit"/>
          <w:color w:val="000000"/>
          <w:sz w:val="21"/>
          <w:szCs w:val="21"/>
          <w:lang w:eastAsia="cs-CZ"/>
        </w:rPr>
      </w:pPr>
      <w:r>
        <w:rPr>
          <w:rFonts w:ascii="inherit" w:hAnsi="inherit"/>
          <w:i/>
          <w:iCs/>
          <w:color w:val="000000"/>
          <w:sz w:val="21"/>
          <w:szCs w:val="21"/>
          <w:bdr w:val="none" w:sz="0" w:space="0" w:color="auto" w:frame="1"/>
          <w:lang w:eastAsia="cs-CZ"/>
        </w:rPr>
        <w:t>zjištění identity psa v případě potřeby kontrolních orgánů (SVS, PČR, Celní správa, obce atd.).</w:t>
      </w:r>
    </w:p>
    <w:p w:rsidR="00B6028A" w:rsidRDefault="00B6028A" w:rsidP="00B6028A">
      <w:pPr>
        <w:numPr>
          <w:ilvl w:val="0"/>
          <w:numId w:val="1"/>
        </w:numPr>
        <w:shd w:val="clear" w:color="auto" w:fill="FFFFFF"/>
        <w:ind w:left="270"/>
        <w:textAlignment w:val="baseline"/>
        <w:rPr>
          <w:rFonts w:ascii="inherit" w:hAnsi="inherit"/>
          <w:color w:val="000000"/>
          <w:sz w:val="21"/>
          <w:szCs w:val="21"/>
          <w:lang w:eastAsia="cs-CZ"/>
        </w:rPr>
      </w:pPr>
      <w:r>
        <w:rPr>
          <w:rFonts w:ascii="inherit" w:hAnsi="inherit"/>
          <w:i/>
          <w:iCs/>
          <w:color w:val="000000"/>
          <w:sz w:val="21"/>
          <w:szCs w:val="21"/>
          <w:bdr w:val="none" w:sz="0" w:space="0" w:color="auto" w:frame="1"/>
          <w:lang w:eastAsia="cs-CZ"/>
        </w:rPr>
        <w:t>účinnější monitoring chovů a kontrola dodržování stanovených pravidel a předpisů (např. počtu držených zvířat, jejich věk, vakcinace, dodržování zoohygienických podmínek, zajištění pohody zvířat) a postih chovatelů v případě týrání zvířat,</w:t>
      </w:r>
    </w:p>
    <w:p w:rsidR="00B6028A" w:rsidRDefault="00B6028A" w:rsidP="00B6028A">
      <w:pPr>
        <w:numPr>
          <w:ilvl w:val="0"/>
          <w:numId w:val="1"/>
        </w:numPr>
        <w:shd w:val="clear" w:color="auto" w:fill="FFFFFF"/>
        <w:ind w:left="270"/>
        <w:textAlignment w:val="baseline"/>
        <w:rPr>
          <w:rFonts w:ascii="inherit" w:hAnsi="inherit"/>
          <w:color w:val="000000"/>
          <w:sz w:val="21"/>
          <w:szCs w:val="21"/>
          <w:lang w:eastAsia="cs-CZ"/>
        </w:rPr>
      </w:pPr>
      <w:r>
        <w:rPr>
          <w:rFonts w:ascii="inherit" w:hAnsi="inherit"/>
          <w:i/>
          <w:iCs/>
          <w:color w:val="000000"/>
          <w:sz w:val="21"/>
          <w:szCs w:val="21"/>
          <w:bdr w:val="none" w:sz="0" w:space="0" w:color="auto" w:frame="1"/>
          <w:lang w:eastAsia="cs-CZ"/>
        </w:rPr>
        <w:t>umožnění kontroly při prodeji psů prostřednictvím obchodníků, jak z hlediska veterinárních, tak z hlediska finančních předpisů,</w:t>
      </w:r>
    </w:p>
    <w:p w:rsidR="00B6028A" w:rsidRDefault="00B6028A" w:rsidP="00B6028A">
      <w:pPr>
        <w:numPr>
          <w:ilvl w:val="0"/>
          <w:numId w:val="1"/>
        </w:numPr>
        <w:shd w:val="clear" w:color="auto" w:fill="FFFFFF"/>
        <w:ind w:left="270"/>
        <w:textAlignment w:val="baseline"/>
        <w:rPr>
          <w:rFonts w:ascii="inherit" w:hAnsi="inherit"/>
          <w:color w:val="000000"/>
          <w:sz w:val="21"/>
          <w:szCs w:val="21"/>
          <w:lang w:eastAsia="cs-CZ"/>
        </w:rPr>
      </w:pPr>
      <w:r>
        <w:rPr>
          <w:rFonts w:ascii="inherit" w:hAnsi="inherit"/>
          <w:i/>
          <w:iCs/>
          <w:color w:val="000000"/>
          <w:sz w:val="21"/>
          <w:szCs w:val="21"/>
          <w:bdr w:val="none" w:sz="0" w:space="0" w:color="auto" w:frame="1"/>
          <w:lang w:eastAsia="cs-CZ"/>
        </w:rPr>
        <w:t>bude možné prokázat vlastnictví psa, což je velmi důležité v případě odcizených psů i v případě postihu vyplývajícího ze zodpovědnosti za psem způsobenou škodu (např. případy, kdy pes způsobí dopravní nehodu, psi pytláci atd.),</w:t>
      </w:r>
    </w:p>
    <w:p w:rsidR="00B6028A" w:rsidRDefault="00B6028A" w:rsidP="00B6028A">
      <w:pPr>
        <w:numPr>
          <w:ilvl w:val="0"/>
          <w:numId w:val="1"/>
        </w:numPr>
        <w:shd w:val="clear" w:color="auto" w:fill="FFFFFF"/>
        <w:ind w:left="270"/>
        <w:textAlignment w:val="baseline"/>
        <w:rPr>
          <w:rFonts w:ascii="inherit" w:hAnsi="inherit"/>
          <w:color w:val="000000"/>
          <w:sz w:val="21"/>
          <w:szCs w:val="21"/>
          <w:lang w:eastAsia="cs-CZ"/>
        </w:rPr>
      </w:pPr>
      <w:r>
        <w:rPr>
          <w:rFonts w:ascii="inherit" w:hAnsi="inherit"/>
          <w:i/>
          <w:iCs/>
          <w:color w:val="000000"/>
          <w:sz w:val="21"/>
          <w:szCs w:val="21"/>
          <w:bdr w:val="none" w:sz="0" w:space="0" w:color="auto" w:frame="1"/>
          <w:lang w:eastAsia="cs-CZ"/>
        </w:rPr>
        <w:t>zatoulané řádně označené a evidované zvíře má podstatně větší naději, že se vrátí ke svému původnímu majiteli, jeho návrat je operativnější.</w:t>
      </w:r>
    </w:p>
    <w:p w:rsidR="00B6028A" w:rsidRDefault="00B6028A" w:rsidP="00B6028A">
      <w:pPr>
        <w:shd w:val="clear" w:color="auto" w:fill="FFFFFF"/>
        <w:textAlignment w:val="baseline"/>
        <w:rPr>
          <w:rFonts w:ascii="inherit" w:hAnsi="inherit"/>
          <w:i/>
          <w:iCs/>
          <w:color w:val="000000"/>
          <w:sz w:val="21"/>
          <w:szCs w:val="21"/>
          <w:bdr w:val="none" w:sz="0" w:space="0" w:color="auto" w:frame="1"/>
          <w:lang w:eastAsia="cs-CZ"/>
        </w:rPr>
      </w:pPr>
    </w:p>
    <w:p w:rsidR="00B6028A" w:rsidRDefault="00B6028A" w:rsidP="00B6028A">
      <w:pPr>
        <w:shd w:val="clear" w:color="auto" w:fill="FFFFFF"/>
        <w:textAlignment w:val="baseline"/>
        <w:rPr>
          <w:rFonts w:ascii="inherit" w:hAnsi="inherit"/>
          <w:i/>
          <w:iCs/>
          <w:color w:val="000000"/>
          <w:sz w:val="21"/>
          <w:szCs w:val="21"/>
          <w:bdr w:val="none" w:sz="0" w:space="0" w:color="auto" w:frame="1"/>
          <w:lang w:eastAsia="cs-CZ"/>
        </w:rPr>
      </w:pPr>
    </w:p>
    <w:p w:rsidR="00B6028A" w:rsidRDefault="00B6028A" w:rsidP="00B6028A">
      <w:pPr>
        <w:shd w:val="clear" w:color="auto" w:fill="FFFFFF"/>
        <w:jc w:val="both"/>
        <w:textAlignment w:val="baseline"/>
        <w:rPr>
          <w:rFonts w:ascii="Helvetica" w:hAnsi="Helvetica" w:cs="Helvetica"/>
          <w:color w:val="000000"/>
          <w:sz w:val="21"/>
          <w:szCs w:val="21"/>
          <w:lang w:eastAsia="cs-CZ"/>
        </w:rPr>
      </w:pPr>
      <w:r>
        <w:rPr>
          <w:rFonts w:ascii="inherit" w:hAnsi="inherit"/>
          <w:i/>
          <w:iCs/>
          <w:color w:val="000000"/>
          <w:sz w:val="21"/>
          <w:szCs w:val="21"/>
          <w:bdr w:val="none" w:sz="0" w:space="0" w:color="auto" w:frame="1"/>
          <w:lang w:eastAsia="cs-CZ"/>
        </w:rPr>
        <w:t>Jedná se o jednorázový úkon srovnatelný s injekční aplikací. Mikročip o délce cca 1 cm je umístěn v aplikační jehle a je sterilně aplikován do podkoží zvířete. Obal mikročipu je vyroben z biokompatibilních materiálů, na které organismus zvířete nereaguje jako na cizí těleso.</w:t>
      </w:r>
    </w:p>
    <w:p w:rsidR="00B6028A" w:rsidRDefault="00B6028A" w:rsidP="00B6028A">
      <w:pPr>
        <w:shd w:val="clear" w:color="auto" w:fill="FFFFFF"/>
        <w:jc w:val="both"/>
        <w:textAlignment w:val="baseline"/>
        <w:rPr>
          <w:rFonts w:ascii="Helvetica" w:hAnsi="Helvetica" w:cs="Helvetica"/>
          <w:color w:val="000000"/>
          <w:sz w:val="21"/>
          <w:szCs w:val="21"/>
          <w:lang w:eastAsia="cs-CZ"/>
        </w:rPr>
      </w:pPr>
      <w:r>
        <w:rPr>
          <w:rFonts w:ascii="inherit" w:hAnsi="inherit"/>
          <w:i/>
          <w:iCs/>
          <w:color w:val="000000"/>
          <w:sz w:val="21"/>
          <w:szCs w:val="21"/>
          <w:bdr w:val="none" w:sz="0" w:space="0" w:color="auto" w:frame="1"/>
          <w:lang w:eastAsia="cs-CZ"/>
        </w:rPr>
        <w:t>Mikročip je pouze pasivním nosičem informace, neobsahuje žádný vlastní zdroj energie. Aktivovat mikročip umí jen speciální čtecí zařízení.</w:t>
      </w:r>
    </w:p>
    <w:p w:rsidR="00B6028A" w:rsidRDefault="00B6028A" w:rsidP="00B6028A">
      <w:pPr>
        <w:shd w:val="clear" w:color="auto" w:fill="FFFFFF"/>
        <w:jc w:val="both"/>
        <w:textAlignment w:val="baseline"/>
        <w:rPr>
          <w:rFonts w:ascii="Helvetica" w:hAnsi="Helvetica" w:cs="Helvetica"/>
          <w:color w:val="000000"/>
          <w:sz w:val="21"/>
          <w:szCs w:val="21"/>
          <w:lang w:eastAsia="cs-CZ"/>
        </w:rPr>
      </w:pPr>
      <w:r>
        <w:rPr>
          <w:rFonts w:ascii="inherit" w:hAnsi="inherit"/>
          <w:i/>
          <w:iCs/>
          <w:color w:val="000000"/>
          <w:sz w:val="21"/>
          <w:szCs w:val="21"/>
          <w:bdr w:val="none" w:sz="0" w:space="0" w:color="auto" w:frame="1"/>
          <w:lang w:eastAsia="cs-CZ"/>
        </w:rPr>
        <w:t>Jak již bylo uvedeno výše, na základě zmíněné novely veterinárního zákona je s účinností od 1. ledna 2020 očkování psa proti vzteklině platné pouze pokud je pes označen mikročipem, případně označen čitelným tetováním provedeným před 3. červencem 2011. Není tedy možné tuto proceduru odkládat až do dalšího přeočkování. Pokud tak již chovatel neučinil, je nutné nechat psa označit nejpozději do konce roku 2019, jinak bude očkování považováno za neplatné. </w:t>
      </w:r>
    </w:p>
    <w:p w:rsidR="00B6028A" w:rsidRDefault="00B6028A" w:rsidP="00B6028A">
      <w:pPr>
        <w:shd w:val="clear" w:color="auto" w:fill="FFFFFF"/>
        <w:spacing w:before="150" w:after="150"/>
        <w:jc w:val="both"/>
        <w:textAlignment w:val="baseline"/>
        <w:rPr>
          <w:rFonts w:ascii="Helvetica" w:hAnsi="Helvetica" w:cs="Helvetica"/>
          <w:color w:val="000000"/>
          <w:sz w:val="21"/>
          <w:szCs w:val="21"/>
          <w:lang w:eastAsia="cs-CZ"/>
        </w:rPr>
      </w:pPr>
      <w:r>
        <w:rPr>
          <w:rFonts w:ascii="Helvetica" w:hAnsi="Helvetica" w:cs="Helvetica"/>
          <w:color w:val="000000"/>
          <w:sz w:val="21"/>
          <w:szCs w:val="21"/>
          <w:lang w:eastAsia="cs-CZ"/>
        </w:rPr>
        <w:t> </w:t>
      </w:r>
    </w:p>
    <w:p w:rsidR="00B6028A" w:rsidRDefault="00B6028A" w:rsidP="00B6028A">
      <w:pPr>
        <w:rPr>
          <w:rStyle w:val="postbody1"/>
          <w:rFonts w:ascii="Verdana" w:hAnsi="Verdana"/>
          <w:b/>
          <w:bCs/>
          <w:sz w:val="18"/>
          <w:szCs w:val="18"/>
          <w:u w:val="single"/>
        </w:rPr>
      </w:pPr>
      <w:r>
        <w:rPr>
          <w:rStyle w:val="postbody1"/>
          <w:rFonts w:ascii="Verdana" w:hAnsi="Verdana"/>
          <w:b/>
          <w:bCs/>
          <w:sz w:val="18"/>
          <w:szCs w:val="18"/>
          <w:u w:val="single"/>
        </w:rPr>
        <w:t>REGISTRY ČIPOVANÝCH ZVÍŘAT</w:t>
      </w:r>
    </w:p>
    <w:p w:rsidR="00B6028A" w:rsidRDefault="00B6028A" w:rsidP="00B6028A">
      <w:pPr>
        <w:rPr>
          <w:rStyle w:val="postbody1"/>
          <w:rFonts w:ascii="Verdana" w:hAnsi="Verdana"/>
          <w:sz w:val="18"/>
          <w:szCs w:val="18"/>
        </w:rPr>
      </w:pPr>
    </w:p>
    <w:p w:rsidR="00B6028A" w:rsidRDefault="00B6028A" w:rsidP="00B6028A">
      <w:pPr>
        <w:rPr>
          <w:rStyle w:val="postbody1"/>
          <w:rFonts w:ascii="Verdana" w:hAnsi="Verdana"/>
          <w:sz w:val="18"/>
          <w:szCs w:val="18"/>
        </w:rPr>
      </w:pPr>
      <w:r>
        <w:rPr>
          <w:rStyle w:val="postbody1"/>
          <w:rFonts w:ascii="Verdana" w:hAnsi="Verdana"/>
          <w:sz w:val="18"/>
          <w:szCs w:val="18"/>
        </w:rPr>
        <w:t>Registr komory veterinárních lékařů,</w:t>
      </w:r>
    </w:p>
    <w:p w:rsidR="00B6028A" w:rsidRDefault="00B6028A" w:rsidP="00B6028A">
      <w:pPr>
        <w:rPr>
          <w:rStyle w:val="postbody1"/>
          <w:rFonts w:ascii="Verdana" w:hAnsi="Verdana"/>
          <w:sz w:val="18"/>
          <w:szCs w:val="18"/>
        </w:rPr>
      </w:pPr>
    </w:p>
    <w:p w:rsidR="00B6028A" w:rsidRDefault="00B6028A" w:rsidP="00B6028A">
      <w:r>
        <w:rPr>
          <w:rStyle w:val="postbody1"/>
          <w:rFonts w:ascii="Verdana" w:hAnsi="Verdana"/>
          <w:sz w:val="18"/>
          <w:szCs w:val="18"/>
        </w:rPr>
        <w:t xml:space="preserve">Národní registr s.r.o., </w:t>
      </w:r>
      <w:hyperlink r:id="rId5" w:tgtFrame="_blank" w:history="1">
        <w:r>
          <w:rPr>
            <w:rStyle w:val="Hypertextovodkaz"/>
            <w:rFonts w:ascii="Verdana" w:hAnsi="Verdana"/>
            <w:sz w:val="18"/>
            <w:szCs w:val="18"/>
          </w:rPr>
          <w:t>http://www.petpas.sk/</w:t>
        </w:r>
      </w:hyperlink>
      <w:r>
        <w:rPr>
          <w:rStyle w:val="postbody1"/>
          <w:rFonts w:ascii="Verdana" w:hAnsi="Verdana"/>
          <w:sz w:val="18"/>
          <w:szCs w:val="18"/>
        </w:rPr>
        <w:t xml:space="preserve"> </w:t>
      </w:r>
      <w:r>
        <w:rPr>
          <w:rFonts w:ascii="Verdana" w:hAnsi="Verdana"/>
          <w:sz w:val="18"/>
          <w:szCs w:val="18"/>
        </w:rPr>
        <w:br/>
      </w:r>
      <w:r>
        <w:rPr>
          <w:rFonts w:ascii="Verdana" w:hAnsi="Verdana"/>
          <w:sz w:val="18"/>
          <w:szCs w:val="18"/>
        </w:rPr>
        <w:br/>
      </w:r>
      <w:r>
        <w:rPr>
          <w:rStyle w:val="postbody1"/>
          <w:rFonts w:ascii="Verdana" w:hAnsi="Verdana"/>
          <w:sz w:val="18"/>
          <w:szCs w:val="18"/>
        </w:rPr>
        <w:t xml:space="preserve">Český registr zájmových zvířat a majitelů, </w:t>
      </w:r>
      <w:r>
        <w:rPr>
          <w:rFonts w:ascii="Verdana" w:hAnsi="Verdana"/>
          <w:sz w:val="18"/>
          <w:szCs w:val="18"/>
        </w:rPr>
        <w:br/>
      </w:r>
      <w:hyperlink r:id="rId6" w:tgtFrame="_blank" w:history="1">
        <w:r>
          <w:rPr>
            <w:rStyle w:val="Hypertextovodkaz"/>
            <w:rFonts w:ascii="Verdana" w:hAnsi="Verdana"/>
            <w:sz w:val="18"/>
            <w:szCs w:val="18"/>
          </w:rPr>
          <w:t>https://czpetnet.cz/czpetnet/index/frame.php</w:t>
        </w:r>
      </w:hyperlink>
      <w:r>
        <w:rPr>
          <w:rStyle w:val="postbody1"/>
          <w:rFonts w:ascii="Verdana" w:hAnsi="Verdana"/>
          <w:sz w:val="18"/>
          <w:szCs w:val="18"/>
        </w:rPr>
        <w:t xml:space="preserve"> </w:t>
      </w:r>
      <w:r>
        <w:rPr>
          <w:rFonts w:ascii="Verdana" w:hAnsi="Verdana"/>
          <w:sz w:val="18"/>
          <w:szCs w:val="18"/>
        </w:rPr>
        <w:br/>
      </w:r>
      <w:r>
        <w:rPr>
          <w:rFonts w:ascii="Verdana" w:hAnsi="Verdana"/>
          <w:sz w:val="18"/>
          <w:szCs w:val="18"/>
        </w:rPr>
        <w:br/>
      </w:r>
      <w:proofErr w:type="spellStart"/>
      <w:r>
        <w:rPr>
          <w:rStyle w:val="postbody1"/>
          <w:rFonts w:ascii="Verdana" w:hAnsi="Verdana"/>
          <w:sz w:val="18"/>
          <w:szCs w:val="18"/>
        </w:rPr>
        <w:t>Petmaxx</w:t>
      </w:r>
      <w:proofErr w:type="spellEnd"/>
      <w:r>
        <w:rPr>
          <w:rStyle w:val="postbody1"/>
          <w:rFonts w:ascii="Verdana" w:hAnsi="Verdana"/>
          <w:sz w:val="18"/>
          <w:szCs w:val="18"/>
        </w:rPr>
        <w:t xml:space="preserve">, </w:t>
      </w:r>
      <w:hyperlink r:id="rId7" w:tgtFrame="_blank" w:history="1">
        <w:r>
          <w:rPr>
            <w:rStyle w:val="Hypertextovodkaz"/>
            <w:rFonts w:ascii="Verdana" w:hAnsi="Verdana"/>
            <w:sz w:val="18"/>
            <w:szCs w:val="18"/>
          </w:rPr>
          <w:t>http://www.petmaxx.com/</w:t>
        </w:r>
      </w:hyperlink>
      <w:r>
        <w:rPr>
          <w:rStyle w:val="postbody1"/>
          <w:rFonts w:ascii="Verdana" w:hAnsi="Verdana"/>
          <w:sz w:val="18"/>
          <w:szCs w:val="18"/>
        </w:rPr>
        <w:t xml:space="preserve"> </w:t>
      </w:r>
      <w:r>
        <w:rPr>
          <w:rFonts w:ascii="Verdana" w:hAnsi="Verdana"/>
          <w:sz w:val="18"/>
          <w:szCs w:val="18"/>
        </w:rPr>
        <w:br/>
      </w:r>
      <w:r>
        <w:rPr>
          <w:rFonts w:ascii="Verdana" w:hAnsi="Verdana"/>
          <w:sz w:val="18"/>
          <w:szCs w:val="18"/>
        </w:rPr>
        <w:br/>
      </w:r>
      <w:r>
        <w:rPr>
          <w:rStyle w:val="postbody1"/>
          <w:rFonts w:ascii="Verdana" w:hAnsi="Verdana"/>
          <w:sz w:val="18"/>
          <w:szCs w:val="18"/>
        </w:rPr>
        <w:t xml:space="preserve">Centrální evidence zvířat a věcí, </w:t>
      </w:r>
      <w:proofErr w:type="spellStart"/>
      <w:r>
        <w:rPr>
          <w:rStyle w:val="postbody1"/>
          <w:rFonts w:ascii="Verdana" w:hAnsi="Verdana"/>
          <w:sz w:val="18"/>
          <w:szCs w:val="18"/>
        </w:rPr>
        <w:t>Datak</w:t>
      </w:r>
      <w:proofErr w:type="spellEnd"/>
      <w:r>
        <w:rPr>
          <w:rStyle w:val="postbody1"/>
          <w:rFonts w:ascii="Verdana" w:hAnsi="Verdana"/>
          <w:sz w:val="18"/>
          <w:szCs w:val="18"/>
        </w:rPr>
        <w:t xml:space="preserve">, s.r.o., </w:t>
      </w:r>
      <w:hyperlink r:id="rId8" w:tgtFrame="_blank" w:history="1">
        <w:r>
          <w:rPr>
            <w:rStyle w:val="Hypertextovodkaz"/>
            <w:rFonts w:ascii="Verdana" w:hAnsi="Verdana"/>
            <w:sz w:val="18"/>
            <w:szCs w:val="18"/>
          </w:rPr>
          <w:t>http://www.identifikace.cz/</w:t>
        </w:r>
      </w:hyperlink>
    </w:p>
    <w:p w:rsidR="003C02AC" w:rsidRDefault="003C02AC"/>
    <w:sectPr w:rsidR="003C0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4B4"/>
    <w:multiLevelType w:val="multilevel"/>
    <w:tmpl w:val="4EFA5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8A"/>
    <w:rsid w:val="003C02AC"/>
    <w:rsid w:val="00B60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A9583-51BF-48FB-949E-FE2A8B7C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28A"/>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6">
    <w:name w:val="text6"/>
    <w:basedOn w:val="Standardnpsmoodstavce"/>
    <w:rsid w:val="00B6028A"/>
  </w:style>
  <w:style w:type="character" w:styleId="Hypertextovodkaz">
    <w:name w:val="Hyperlink"/>
    <w:basedOn w:val="Standardnpsmoodstavce"/>
    <w:uiPriority w:val="99"/>
    <w:semiHidden/>
    <w:unhideWhenUsed/>
    <w:rsid w:val="00B6028A"/>
    <w:rPr>
      <w:color w:val="0563C1"/>
      <w:u w:val="single"/>
    </w:rPr>
  </w:style>
  <w:style w:type="paragraph" w:styleId="Normlnweb">
    <w:name w:val="Normal (Web)"/>
    <w:basedOn w:val="Normln"/>
    <w:uiPriority w:val="99"/>
    <w:semiHidden/>
    <w:unhideWhenUsed/>
    <w:rsid w:val="00B6028A"/>
    <w:pPr>
      <w:spacing w:before="100" w:beforeAutospacing="1" w:after="100" w:afterAutospacing="1"/>
    </w:pPr>
    <w:rPr>
      <w:rFonts w:ascii="Times New Roman" w:hAnsi="Times New Roman"/>
      <w:sz w:val="24"/>
      <w:szCs w:val="24"/>
      <w:lang w:eastAsia="cs-CZ"/>
    </w:rPr>
  </w:style>
  <w:style w:type="character" w:customStyle="1" w:styleId="postbody1">
    <w:name w:val="postbody1"/>
    <w:basedOn w:val="Standardnpsmoodstavce"/>
    <w:rsid w:val="00B6028A"/>
  </w:style>
  <w:style w:type="character" w:styleId="Zdraznn">
    <w:name w:val="Emphasis"/>
    <w:basedOn w:val="Standardnpsmoodstavce"/>
    <w:uiPriority w:val="20"/>
    <w:qFormat/>
    <w:rsid w:val="00B60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ntifikace.cz/" TargetMode="External"/><Relationship Id="rId3" Type="http://schemas.openxmlformats.org/officeDocument/2006/relationships/settings" Target="settings.xml"/><Relationship Id="rId7" Type="http://schemas.openxmlformats.org/officeDocument/2006/relationships/hyperlink" Target="http://www.petma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petnet.cz/czpetnet/index/frame.php" TargetMode="External"/><Relationship Id="rId5" Type="http://schemas.openxmlformats.org/officeDocument/2006/relationships/hyperlink" Target="http://www.petpas.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Bazalová</dc:creator>
  <cp:keywords/>
  <dc:description/>
  <cp:lastModifiedBy>Klára Bazalová</cp:lastModifiedBy>
  <cp:revision>1</cp:revision>
  <dcterms:created xsi:type="dcterms:W3CDTF">2019-09-09T11:34:00Z</dcterms:created>
  <dcterms:modified xsi:type="dcterms:W3CDTF">2019-09-09T11:35:00Z</dcterms:modified>
</cp:coreProperties>
</file>